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ECBC" w14:textId="1CE075B1" w:rsidR="002C70AF" w:rsidRDefault="00525F27" w:rsidP="0025417A">
      <w:pPr>
        <w:spacing w:before="240" w:after="240"/>
        <w:rPr>
          <w:rFonts w:ascii="Calibri" w:eastAsia="Times New Roman" w:hAnsi="Calibri" w:cs="Calibri"/>
          <w:color w:val="000000"/>
        </w:rPr>
      </w:pPr>
      <w:r w:rsidRPr="00525F27">
        <w:rPr>
          <w:rFonts w:ascii="Calibri" w:eastAsia="Times New Roman" w:hAnsi="Calibri" w:cs="Calibri"/>
          <w:color w:val="000000"/>
          <w:highlight w:val="lightGray"/>
        </w:rPr>
        <w:t>[ADD PROVIDER HEADER OR LOGO]</w:t>
      </w:r>
    </w:p>
    <w:p w14:paraId="2F8F2E5D" w14:textId="0887552D" w:rsidR="00341AF2" w:rsidRDefault="00341AF2" w:rsidP="0025417A">
      <w:pPr>
        <w:spacing w:before="240" w:after="240"/>
        <w:rPr>
          <w:rFonts w:ascii="Calibri" w:eastAsia="Times New Roman" w:hAnsi="Calibri" w:cs="Calibri"/>
          <w:color w:val="000000"/>
        </w:rPr>
      </w:pPr>
    </w:p>
    <w:p w14:paraId="4ADB58F8" w14:textId="5B856259" w:rsidR="000833AF" w:rsidRDefault="000833AF" w:rsidP="0025417A">
      <w:pPr>
        <w:spacing w:before="240" w:after="240"/>
        <w:rPr>
          <w:rFonts w:ascii="Calibri" w:eastAsia="Times New Roman" w:hAnsi="Calibri" w:cs="Calibri"/>
          <w:color w:val="000000"/>
        </w:rPr>
      </w:pPr>
    </w:p>
    <w:p w14:paraId="271ACE38" w14:textId="77777777" w:rsidR="000833AF" w:rsidRDefault="000833AF" w:rsidP="0025417A">
      <w:pPr>
        <w:spacing w:before="240" w:after="240"/>
        <w:rPr>
          <w:rFonts w:ascii="Calibri" w:eastAsia="Times New Roman" w:hAnsi="Calibri" w:cs="Calibri"/>
          <w:color w:val="000000"/>
        </w:rPr>
      </w:pPr>
    </w:p>
    <w:p w14:paraId="3848A50E" w14:textId="07D4F15D" w:rsidR="0025417A" w:rsidRPr="0025417A" w:rsidRDefault="0025417A" w:rsidP="0025417A">
      <w:pPr>
        <w:spacing w:before="240" w:after="240"/>
        <w:rPr>
          <w:rFonts w:eastAsia="Times New Roman" w:cstheme="minorHAnsi"/>
        </w:rPr>
      </w:pPr>
      <w:r w:rsidRPr="002C70AF">
        <w:rPr>
          <w:rFonts w:eastAsia="Times New Roman" w:cstheme="minorHAnsi"/>
          <w:color w:val="000000"/>
        </w:rPr>
        <w:t xml:space="preserve">Dear </w:t>
      </w:r>
      <w:r w:rsidR="00525F27" w:rsidRPr="00525F27">
        <w:rPr>
          <w:rFonts w:eastAsia="Times New Roman" w:cstheme="minorHAnsi"/>
          <w:color w:val="000000"/>
          <w:highlight w:val="lightGray"/>
        </w:rPr>
        <w:t>[NAME]</w:t>
      </w:r>
      <w:r w:rsidRPr="00525F27">
        <w:rPr>
          <w:rFonts w:eastAsia="Times New Roman" w:cstheme="minorHAnsi"/>
          <w:color w:val="000000"/>
          <w:highlight w:val="lightGray"/>
        </w:rPr>
        <w:t>,</w:t>
      </w:r>
    </w:p>
    <w:p w14:paraId="55F0D444" w14:textId="77777777" w:rsidR="0025417A" w:rsidRPr="0025417A" w:rsidRDefault="0025417A" w:rsidP="0025417A">
      <w:pPr>
        <w:spacing w:before="240" w:after="240"/>
        <w:rPr>
          <w:rFonts w:eastAsia="Times New Roman" w:cstheme="minorHAnsi"/>
        </w:rPr>
      </w:pPr>
      <w:r w:rsidRPr="0025417A">
        <w:rPr>
          <w:rFonts w:eastAsia="Times New Roman" w:cstheme="minorHAnsi"/>
          <w:color w:val="000000"/>
        </w:rPr>
        <w:t> </w:t>
      </w:r>
    </w:p>
    <w:p w14:paraId="4F9407CE" w14:textId="2282C363" w:rsidR="0025417A" w:rsidRPr="0025417A" w:rsidRDefault="0025417A" w:rsidP="0025417A">
      <w:pPr>
        <w:spacing w:before="240" w:after="240"/>
        <w:rPr>
          <w:rFonts w:eastAsia="Times New Roman" w:cstheme="minorHAnsi"/>
        </w:rPr>
      </w:pPr>
      <w:r w:rsidRPr="0025417A">
        <w:rPr>
          <w:rFonts w:eastAsia="Times New Roman" w:cstheme="minorHAnsi"/>
          <w:color w:val="000000"/>
        </w:rPr>
        <w:t>We are writing to let you know about some upcoming changes to the fees charged to families enrolled in spaces funded by the CT Office of Early Childhood</w:t>
      </w:r>
      <w:r w:rsidR="00A02AA8">
        <w:rPr>
          <w:rFonts w:eastAsia="Times New Roman" w:cstheme="minorHAnsi"/>
          <w:color w:val="000000"/>
        </w:rPr>
        <w:t xml:space="preserve"> (OEC)</w:t>
      </w:r>
      <w:r w:rsidRPr="0025417A">
        <w:rPr>
          <w:rFonts w:eastAsia="Times New Roman" w:cstheme="minorHAnsi"/>
          <w:color w:val="000000"/>
        </w:rPr>
        <w:t>.</w:t>
      </w:r>
    </w:p>
    <w:p w14:paraId="38E89F9A" w14:textId="77777777" w:rsidR="00CE2764" w:rsidRPr="00CE2764" w:rsidRDefault="00CE2764" w:rsidP="00CE2764">
      <w:pPr>
        <w:rPr>
          <w:rFonts w:eastAsia="Times New Roman" w:cstheme="minorHAnsi"/>
        </w:rPr>
      </w:pPr>
      <w:r w:rsidRPr="00CE2764">
        <w:rPr>
          <w:rFonts w:eastAsia="Times New Roman" w:cstheme="minorHAnsi"/>
          <w:color w:val="000000"/>
        </w:rPr>
        <w:t>Historically, the fee schedule was updated annually, but due to interruptions caused by COVID, it was last revised in 2019. The adjustments in this fee schedule (released September 1, 2022) reflect the OEC’s commitment to making family fees more equitable and responsive to Connecticut’s changing economy.</w:t>
      </w:r>
    </w:p>
    <w:p w14:paraId="2D48D24F" w14:textId="0A9F2DCA" w:rsidR="002C70AF" w:rsidRPr="0025417A" w:rsidRDefault="0025417A" w:rsidP="0025417A">
      <w:pPr>
        <w:spacing w:before="240" w:after="240"/>
        <w:rPr>
          <w:rFonts w:eastAsia="Times New Roman" w:cstheme="minorHAnsi"/>
          <w:color w:val="000000"/>
        </w:rPr>
      </w:pPr>
      <w:r w:rsidRPr="0025417A">
        <w:rPr>
          <w:rFonts w:eastAsia="Times New Roman" w:cstheme="minorHAnsi"/>
          <w:color w:val="000000"/>
        </w:rPr>
        <w:t xml:space="preserve">Based on the information you provided about your family income and family size, your new </w:t>
      </w:r>
      <w:r w:rsidR="002C70AF" w:rsidRPr="002C70AF">
        <w:rPr>
          <w:rFonts w:eastAsia="Times New Roman" w:cstheme="minorHAnsi"/>
          <w:color w:val="000000"/>
        </w:rPr>
        <w:t xml:space="preserve">  </w:t>
      </w:r>
      <w:r w:rsidR="00525F27">
        <w:rPr>
          <w:rFonts w:eastAsia="Times New Roman" w:cstheme="minorHAnsi"/>
          <w:color w:val="000000"/>
        </w:rPr>
        <w:t>r</w:t>
      </w:r>
      <w:r w:rsidR="002C70AF">
        <w:rPr>
          <w:rFonts w:eastAsia="Times New Roman" w:cstheme="minorHAnsi"/>
          <w:color w:val="000000"/>
        </w:rPr>
        <w:t>ate will be $</w:t>
      </w:r>
      <w:r w:rsidR="002C70AF" w:rsidRPr="00525F27">
        <w:rPr>
          <w:rFonts w:eastAsia="Times New Roman" w:cstheme="minorHAnsi"/>
          <w:color w:val="000000"/>
          <w:highlight w:val="lightGray"/>
        </w:rPr>
        <w:t>[INSERT AMOUNT]</w:t>
      </w:r>
      <w:r w:rsidR="002C70AF">
        <w:rPr>
          <w:rFonts w:eastAsia="Times New Roman" w:cstheme="minorHAnsi"/>
          <w:color w:val="000000"/>
        </w:rPr>
        <w:t xml:space="preserve"> per week starting on </w:t>
      </w:r>
      <w:r w:rsidR="002C70AF" w:rsidRPr="00525F27">
        <w:rPr>
          <w:rFonts w:eastAsia="Times New Roman" w:cstheme="minorHAnsi"/>
          <w:color w:val="000000"/>
          <w:highlight w:val="lightGray"/>
        </w:rPr>
        <w:t>[DATE</w:t>
      </w:r>
      <w:r w:rsidR="00525F27" w:rsidRPr="00525F27">
        <w:rPr>
          <w:rFonts w:eastAsia="Times New Roman" w:cstheme="minorHAnsi"/>
          <w:color w:val="000000"/>
          <w:highlight w:val="lightGray"/>
        </w:rPr>
        <w:t>]</w:t>
      </w:r>
      <w:r w:rsidR="00525F27">
        <w:rPr>
          <w:rFonts w:eastAsia="Times New Roman" w:cstheme="minorHAnsi"/>
          <w:color w:val="000000"/>
        </w:rPr>
        <w:t>.</w:t>
      </w:r>
    </w:p>
    <w:p w14:paraId="0CAF0AFE" w14:textId="63425171" w:rsidR="002C70AF" w:rsidRDefault="0025417A" w:rsidP="0025417A">
      <w:pPr>
        <w:spacing w:before="240" w:after="240"/>
        <w:rPr>
          <w:rFonts w:eastAsia="Times New Roman" w:cstheme="minorHAnsi"/>
          <w:color w:val="000000"/>
        </w:rPr>
      </w:pPr>
      <w:r w:rsidRPr="0025417A">
        <w:rPr>
          <w:rFonts w:eastAsia="Times New Roman" w:cstheme="minorHAnsi"/>
          <w:color w:val="000000"/>
        </w:rPr>
        <w:t xml:space="preserve">This new fee system is decided by the OEC and is tied to family size and income levels. </w:t>
      </w:r>
      <w:r w:rsidR="000E06D4">
        <w:rPr>
          <w:rFonts w:eastAsia="Times New Roman" w:cstheme="minorHAnsi"/>
          <w:color w:val="000000"/>
        </w:rPr>
        <w:t xml:space="preserve">             </w:t>
      </w:r>
    </w:p>
    <w:p w14:paraId="3C468307" w14:textId="3EEC5CC0" w:rsidR="0025417A" w:rsidRPr="0025417A" w:rsidRDefault="0025417A" w:rsidP="0025417A">
      <w:pPr>
        <w:spacing w:before="240" w:after="240"/>
        <w:rPr>
          <w:rFonts w:eastAsia="Times New Roman" w:cstheme="minorHAnsi"/>
          <w:color w:val="000000"/>
        </w:rPr>
      </w:pPr>
      <w:r w:rsidRPr="0025417A">
        <w:rPr>
          <w:rFonts w:eastAsia="Times New Roman" w:cstheme="minorHAnsi"/>
          <w:color w:val="000000"/>
        </w:rPr>
        <w:t> </w:t>
      </w:r>
    </w:p>
    <w:p w14:paraId="781D66FA" w14:textId="77777777" w:rsidR="0025417A" w:rsidRPr="0025417A" w:rsidRDefault="0025417A" w:rsidP="0025417A">
      <w:pPr>
        <w:spacing w:before="240" w:after="240"/>
        <w:rPr>
          <w:rFonts w:eastAsia="Times New Roman" w:cstheme="minorHAnsi"/>
        </w:rPr>
      </w:pPr>
      <w:r w:rsidRPr="0025417A">
        <w:rPr>
          <w:rFonts w:eastAsia="Times New Roman" w:cstheme="minorHAnsi"/>
          <w:color w:val="000000"/>
        </w:rPr>
        <w:t>Thank you for your understanding as we implement these changes.</w:t>
      </w:r>
    </w:p>
    <w:p w14:paraId="1B0470F2" w14:textId="77777777" w:rsidR="0025417A" w:rsidRPr="0025417A" w:rsidRDefault="0025417A" w:rsidP="0025417A">
      <w:pPr>
        <w:spacing w:before="240" w:after="240"/>
        <w:rPr>
          <w:rFonts w:eastAsia="Times New Roman" w:cstheme="minorHAnsi"/>
        </w:rPr>
      </w:pPr>
      <w:r w:rsidRPr="0025417A">
        <w:rPr>
          <w:rFonts w:eastAsia="Times New Roman" w:cstheme="minorHAnsi"/>
          <w:color w:val="000000"/>
        </w:rPr>
        <w:t>Sincerely,</w:t>
      </w:r>
    </w:p>
    <w:p w14:paraId="146DAB97" w14:textId="4A054C60" w:rsidR="0025417A" w:rsidRPr="002C70AF" w:rsidRDefault="0025417A" w:rsidP="00433579">
      <w:pPr>
        <w:spacing w:before="240" w:after="240"/>
        <w:rPr>
          <w:rFonts w:eastAsia="Times New Roman" w:cstheme="minorHAnsi"/>
          <w:color w:val="000000"/>
          <w:shd w:val="clear" w:color="auto" w:fill="FFFF00"/>
        </w:rPr>
      </w:pPr>
    </w:p>
    <w:p w14:paraId="484FED65" w14:textId="77777777" w:rsidR="002C70AF" w:rsidRPr="0025417A" w:rsidRDefault="002C70AF" w:rsidP="0025417A">
      <w:pPr>
        <w:spacing w:before="240" w:after="240"/>
        <w:rPr>
          <w:rFonts w:ascii="Times New Roman" w:eastAsia="Times New Roman" w:hAnsi="Times New Roman" w:cs="Times New Roman"/>
        </w:rPr>
      </w:pPr>
    </w:p>
    <w:p w14:paraId="4B84F844" w14:textId="52F235B3" w:rsidR="0025417A" w:rsidRPr="0025417A" w:rsidRDefault="002C70AF" w:rsidP="002C70AF">
      <w:pPr>
        <w:spacing w:before="240" w:after="240"/>
        <w:rPr>
          <w:rFonts w:ascii="Times New Roman" w:eastAsia="Times New Roman" w:hAnsi="Times New Roman" w:cs="Times New Roman"/>
        </w:rPr>
      </w:pPr>
      <w:r w:rsidRPr="002C70AF">
        <w:rPr>
          <w:rFonts w:eastAsia="Times New Roman" w:cstheme="minorHAnsi"/>
          <w:highlight w:val="lightGray"/>
        </w:rPr>
        <w:t>[PROVIDER</w:t>
      </w:r>
      <w:r>
        <w:rPr>
          <w:rFonts w:eastAsia="Times New Roman" w:cstheme="minorHAnsi"/>
          <w:highlight w:val="lightGray"/>
        </w:rPr>
        <w:t xml:space="preserve"> NAME</w:t>
      </w:r>
      <w:r w:rsidRPr="002C70AF">
        <w:rPr>
          <w:rFonts w:eastAsia="Times New Roman" w:cstheme="minorHAnsi"/>
          <w:highlight w:val="lightGray"/>
        </w:rPr>
        <w:t>]</w:t>
      </w:r>
    </w:p>
    <w:p w14:paraId="283E2E15" w14:textId="77777777" w:rsidR="007E5172" w:rsidRDefault="007E5172" w:rsidP="000733CE"/>
    <w:sectPr w:rsidR="007E517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5129" w14:textId="77777777" w:rsidR="004A2104" w:rsidRDefault="004A2104" w:rsidP="0025417A">
      <w:r>
        <w:separator/>
      </w:r>
    </w:p>
  </w:endnote>
  <w:endnote w:type="continuationSeparator" w:id="0">
    <w:p w14:paraId="0525E963" w14:textId="77777777" w:rsidR="004A2104" w:rsidRDefault="004A2104" w:rsidP="0025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C366" w14:textId="2F6757A0" w:rsidR="0025417A" w:rsidRDefault="00433579">
    <w:pPr>
      <w:pStyle w:val="Footer"/>
    </w:pPr>
    <w:r>
      <w:rPr>
        <w:noProof/>
        <w:color w:val="56335D"/>
      </w:rPr>
      <mc:AlternateContent>
        <mc:Choice Requires="wps">
          <w:drawing>
            <wp:anchor distT="0" distB="0" distL="114300" distR="114300" simplePos="0" relativeHeight="251663360" behindDoc="0" locked="0" layoutInCell="1" allowOverlap="1" wp14:anchorId="12190EC4" wp14:editId="637315B8">
              <wp:simplePos x="0" y="0"/>
              <wp:positionH relativeFrom="column">
                <wp:posOffset>5533697</wp:posOffset>
              </wp:positionH>
              <wp:positionV relativeFrom="paragraph">
                <wp:posOffset>-696814</wp:posOffset>
              </wp:positionV>
              <wp:extent cx="1418896" cy="1450428"/>
              <wp:effectExtent l="0" t="3175" r="635" b="635"/>
              <wp:wrapNone/>
              <wp:docPr id="1" name="Right Triangle 1"/>
              <wp:cNvGraphicFramePr/>
              <a:graphic xmlns:a="http://schemas.openxmlformats.org/drawingml/2006/main">
                <a:graphicData uri="http://schemas.microsoft.com/office/word/2010/wordprocessingShape">
                  <wps:wsp>
                    <wps:cNvSpPr/>
                    <wps:spPr>
                      <a:xfrm rot="16200000">
                        <a:off x="0" y="0"/>
                        <a:ext cx="1418896" cy="1450428"/>
                      </a:xfrm>
                      <a:prstGeom prst="rtTriangle">
                        <a:avLst/>
                      </a:prstGeom>
                      <a:solidFill>
                        <a:srgbClr val="5F4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41119D"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35.7pt;margin-top:-54.85pt;width:111.7pt;height:114.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" fillcolor="#5f4776" stroked="f" strokeweight="1pt"/>
          </w:pict>
        </mc:Fallback>
      </mc:AlternateContent>
    </w:r>
    <w:r w:rsidR="000733CE">
      <w:rPr>
        <w:noProof/>
        <w:color w:val="56335D"/>
      </w:rPr>
      <mc:AlternateContent>
        <mc:Choice Requires="wps">
          <w:drawing>
            <wp:anchor distT="0" distB="0" distL="114300" distR="114300" simplePos="0" relativeHeight="251662336" behindDoc="0" locked="0" layoutInCell="1" allowOverlap="1" wp14:anchorId="1073F2D4" wp14:editId="1E3C1857">
              <wp:simplePos x="0" y="0"/>
              <wp:positionH relativeFrom="column">
                <wp:posOffset>-964504</wp:posOffset>
              </wp:positionH>
              <wp:positionV relativeFrom="paragraph">
                <wp:posOffset>-120833</wp:posOffset>
              </wp:positionV>
              <wp:extent cx="8391525" cy="763270"/>
              <wp:effectExtent l="0" t="0" r="3175" b="0"/>
              <wp:wrapNone/>
              <wp:docPr id="3" name="Rectangle 3"/>
              <wp:cNvGraphicFramePr/>
              <a:graphic xmlns:a="http://schemas.openxmlformats.org/drawingml/2006/main">
                <a:graphicData uri="http://schemas.microsoft.com/office/word/2010/wordprocessingShape">
                  <wps:wsp>
                    <wps:cNvSpPr/>
                    <wps:spPr>
                      <a:xfrm>
                        <a:off x="0" y="0"/>
                        <a:ext cx="8391525" cy="763270"/>
                      </a:xfrm>
                      <a:prstGeom prst="rect">
                        <a:avLst/>
                      </a:prstGeom>
                      <a:solidFill>
                        <a:srgbClr val="5F4776">
                          <a:alpha val="1962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618D91" id="Rectangle 3" o:spid="_x0000_s1026" style="position:absolute;margin-left:-75.95pt;margin-top:-9.5pt;width:660.75pt;height:6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" fillcolor="#5f4776" stroked="f" strokeweight="1pt">
              <v:fill opacity="12850f"/>
            </v:rect>
          </w:pict>
        </mc:Fallback>
      </mc:AlternateContent>
    </w:r>
    <w:r w:rsidR="000733CE">
      <w:rPr>
        <w:noProof/>
      </w:rPr>
      <w:drawing>
        <wp:anchor distT="0" distB="0" distL="114300" distR="114300" simplePos="0" relativeHeight="251661312" behindDoc="1" locked="0" layoutInCell="1" allowOverlap="1" wp14:anchorId="5C55289B" wp14:editId="442BD138">
          <wp:simplePos x="0" y="0"/>
          <wp:positionH relativeFrom="column">
            <wp:posOffset>-60325</wp:posOffset>
          </wp:positionH>
          <wp:positionV relativeFrom="paragraph">
            <wp:posOffset>-151765</wp:posOffset>
          </wp:positionV>
          <wp:extent cx="1916430" cy="798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C_Logo3.eps"/>
                  <pic:cNvPicPr/>
                </pic:nvPicPr>
                <pic:blipFill>
                  <a:blip r:embed="rId1">
                    <a:extLst>
                      <a:ext uri="{28A0092B-C50C-407E-A947-70E740481C1C}">
                        <a14:useLocalDpi xmlns:a14="http://schemas.microsoft.com/office/drawing/2010/main" val="0"/>
                      </a:ext>
                    </a:extLst>
                  </a:blip>
                  <a:stretch>
                    <a:fillRect/>
                  </a:stretch>
                </pic:blipFill>
                <pic:spPr>
                  <a:xfrm>
                    <a:off x="0" y="0"/>
                    <a:ext cx="1916430" cy="7981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E233" w14:textId="77777777" w:rsidR="004A2104" w:rsidRDefault="004A2104" w:rsidP="0025417A">
      <w:r>
        <w:separator/>
      </w:r>
    </w:p>
  </w:footnote>
  <w:footnote w:type="continuationSeparator" w:id="0">
    <w:p w14:paraId="4B48ACC1" w14:textId="77777777" w:rsidR="004A2104" w:rsidRDefault="004A2104" w:rsidP="0025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7A"/>
    <w:rsid w:val="000733CE"/>
    <w:rsid w:val="000833AF"/>
    <w:rsid w:val="000E06D4"/>
    <w:rsid w:val="0025417A"/>
    <w:rsid w:val="002C70AF"/>
    <w:rsid w:val="00341AF2"/>
    <w:rsid w:val="003C6E55"/>
    <w:rsid w:val="003D2D93"/>
    <w:rsid w:val="00433579"/>
    <w:rsid w:val="004A2104"/>
    <w:rsid w:val="004C632E"/>
    <w:rsid w:val="00525F27"/>
    <w:rsid w:val="006A5E75"/>
    <w:rsid w:val="007E5172"/>
    <w:rsid w:val="00832391"/>
    <w:rsid w:val="009B0E5E"/>
    <w:rsid w:val="00A02AA8"/>
    <w:rsid w:val="00B030C6"/>
    <w:rsid w:val="00CE2764"/>
    <w:rsid w:val="00E673EC"/>
    <w:rsid w:val="00F43D0D"/>
    <w:rsid w:val="00F6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EC79"/>
  <w15:chartTrackingRefBased/>
  <w15:docId w15:val="{F34EDA2A-3D83-AE44-A10F-58677C3B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17A"/>
    <w:pPr>
      <w:tabs>
        <w:tab w:val="center" w:pos="4680"/>
        <w:tab w:val="right" w:pos="9360"/>
      </w:tabs>
    </w:pPr>
  </w:style>
  <w:style w:type="character" w:customStyle="1" w:styleId="HeaderChar">
    <w:name w:val="Header Char"/>
    <w:basedOn w:val="DefaultParagraphFont"/>
    <w:link w:val="Header"/>
    <w:uiPriority w:val="99"/>
    <w:rsid w:val="0025417A"/>
  </w:style>
  <w:style w:type="paragraph" w:styleId="Footer">
    <w:name w:val="footer"/>
    <w:basedOn w:val="Normal"/>
    <w:link w:val="FooterChar"/>
    <w:uiPriority w:val="99"/>
    <w:unhideWhenUsed/>
    <w:rsid w:val="0025417A"/>
    <w:pPr>
      <w:tabs>
        <w:tab w:val="center" w:pos="4680"/>
        <w:tab w:val="right" w:pos="9360"/>
      </w:tabs>
    </w:pPr>
  </w:style>
  <w:style w:type="character" w:customStyle="1" w:styleId="FooterChar">
    <w:name w:val="Footer Char"/>
    <w:basedOn w:val="DefaultParagraphFont"/>
    <w:link w:val="Footer"/>
    <w:uiPriority w:val="99"/>
    <w:rsid w:val="0025417A"/>
  </w:style>
  <w:style w:type="paragraph" w:styleId="NormalWeb">
    <w:name w:val="Normal (Web)"/>
    <w:basedOn w:val="Normal"/>
    <w:uiPriority w:val="99"/>
    <w:semiHidden/>
    <w:unhideWhenUsed/>
    <w:rsid w:val="002541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76">
      <w:bodyDiv w:val="1"/>
      <w:marLeft w:val="0"/>
      <w:marRight w:val="0"/>
      <w:marTop w:val="0"/>
      <w:marBottom w:val="0"/>
      <w:divBdr>
        <w:top w:val="none" w:sz="0" w:space="0" w:color="auto"/>
        <w:left w:val="none" w:sz="0" w:space="0" w:color="auto"/>
        <w:bottom w:val="none" w:sz="0" w:space="0" w:color="auto"/>
        <w:right w:val="none" w:sz="0" w:space="0" w:color="auto"/>
      </w:divBdr>
    </w:div>
    <w:div w:id="485976014">
      <w:bodyDiv w:val="1"/>
      <w:marLeft w:val="0"/>
      <w:marRight w:val="0"/>
      <w:marTop w:val="0"/>
      <w:marBottom w:val="0"/>
      <w:divBdr>
        <w:top w:val="none" w:sz="0" w:space="0" w:color="auto"/>
        <w:left w:val="none" w:sz="0" w:space="0" w:color="auto"/>
        <w:bottom w:val="none" w:sz="0" w:space="0" w:color="auto"/>
        <w:right w:val="none" w:sz="0" w:space="0" w:color="auto"/>
      </w:divBdr>
    </w:div>
    <w:div w:id="21199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4036ba2bf6d1dab34d71382990db9481">
  <xsd:schema xmlns:xsd="http://www.w3.org/2001/XMLSchema" xmlns:xs="http://www.w3.org/2001/XMLSchema" xmlns:p="http://schemas.microsoft.com/office/2006/metadata/properties" xmlns:ns2="3188db64-835f-49dd-a92e-b63c50075c64" xmlns:ns3="bd8f7d19-50dd-4ca5-833a-f68575fcf434" targetNamespace="http://schemas.microsoft.com/office/2006/metadata/properties" ma:root="true" ma:fieldsID="57b2d73cda061706cc467894bff61430" ns2:_="" ns3:_="">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26081-361A-40B8-9CFB-CFE2391548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89433C-67FC-432A-B6E8-FF3293D7A1FC}">
  <ds:schemaRefs>
    <ds:schemaRef ds:uri="http://schemas.microsoft.com/sharepoint/v3/contenttype/forms"/>
  </ds:schemaRefs>
</ds:datastoreItem>
</file>

<file path=customXml/itemProps3.xml><?xml version="1.0" encoding="utf-8"?>
<ds:datastoreItem xmlns:ds="http://schemas.openxmlformats.org/officeDocument/2006/customXml" ds:itemID="{3F5E34D2-C950-418F-81DB-1B97484D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Cope</dc:creator>
  <cp:keywords/>
  <dc:description/>
  <cp:lastModifiedBy>Levy, Michelle</cp:lastModifiedBy>
  <cp:revision>2</cp:revision>
  <dcterms:created xsi:type="dcterms:W3CDTF">2022-10-31T20:10:00Z</dcterms:created>
  <dcterms:modified xsi:type="dcterms:W3CDTF">2022-10-31T20:10:00Z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